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Výkaz o produkci vína a ploše vinic pro odvod do Vinařského fondu</w:t>
      </w: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období …………………………</w:t>
      </w:r>
      <w:r>
        <w:rPr>
          <w:rStyle w:val="Znakapoznpodarou"/>
          <w:rFonts w:ascii="Arial" w:hAnsi="Arial" w:cs="Arial"/>
          <w:b/>
          <w:bCs/>
          <w:sz w:val="24"/>
          <w:szCs w:val="24"/>
        </w:rPr>
        <w:footnoteReference w:customMarkFollows="1" w:id="1"/>
        <w:t>*)</w:t>
      </w:r>
    </w:p>
    <w:p w:rsidR="008B4939" w:rsidRPr="00ED194B" w:rsidRDefault="008B4939" w:rsidP="008B49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(§ 35, </w:t>
      </w:r>
      <w:proofErr w:type="gramStart"/>
      <w:r>
        <w:rPr>
          <w:rFonts w:ascii="Arial" w:hAnsi="Arial" w:cs="Arial"/>
        </w:rPr>
        <w:t xml:space="preserve">odst.1, </w:t>
      </w:r>
      <w:proofErr w:type="spellStart"/>
      <w:r>
        <w:rPr>
          <w:rFonts w:ascii="Arial" w:hAnsi="Arial" w:cs="Arial"/>
        </w:rPr>
        <w:t>písm.</w:t>
      </w:r>
      <w:proofErr w:type="gramEnd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),b) a odst. 2, 3 a 4 zákona č. 321/2004 Sb. o vinohradnictví a vinařství)</w:t>
      </w:r>
    </w:p>
    <w:p w:rsidR="008B4939" w:rsidRDefault="008B4939" w:rsidP="008B4939">
      <w:pPr>
        <w:rPr>
          <w:rFonts w:ascii="Arial" w:hAnsi="Arial" w:cs="Arial"/>
          <w:sz w:val="16"/>
          <w:szCs w:val="16"/>
        </w:rPr>
      </w:pPr>
    </w:p>
    <w:tbl>
      <w:tblPr>
        <w:tblW w:w="9627" w:type="dxa"/>
        <w:tblCellMar>
          <w:left w:w="70" w:type="dxa"/>
          <w:right w:w="70" w:type="dxa"/>
        </w:tblCellMar>
        <w:tblLook w:val="0000"/>
      </w:tblPr>
      <w:tblGrid>
        <w:gridCol w:w="565"/>
        <w:gridCol w:w="568"/>
        <w:gridCol w:w="455"/>
        <w:gridCol w:w="568"/>
        <w:gridCol w:w="223"/>
        <w:gridCol w:w="1017"/>
        <w:gridCol w:w="568"/>
        <w:gridCol w:w="571"/>
        <w:gridCol w:w="223"/>
        <w:gridCol w:w="662"/>
        <w:gridCol w:w="236"/>
        <w:gridCol w:w="459"/>
        <w:gridCol w:w="223"/>
        <w:gridCol w:w="735"/>
        <w:gridCol w:w="223"/>
        <w:gridCol w:w="626"/>
        <w:gridCol w:w="236"/>
        <w:gridCol w:w="583"/>
        <w:gridCol w:w="886"/>
      </w:tblGrid>
      <w:tr w:rsidR="008B4939" w:rsidTr="003F6D56">
        <w:trPr>
          <w:trHeight w:val="260"/>
        </w:trPr>
        <w:tc>
          <w:tcPr>
            <w:tcW w:w="39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1. Pořadové číslo výkazu vykazovatele</w:t>
            </w:r>
            <w:r w:rsidRPr="00BA3FC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2. Celkový počet listů</w:t>
            </w:r>
          </w:p>
        </w:tc>
        <w:tc>
          <w:tcPr>
            <w:tcW w:w="3971" w:type="dxa"/>
            <w:gridSpan w:val="8"/>
            <w:vMerge w:val="restart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12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3. Razítko podacího místa, datum přijetí a číslo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jednaci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Vinařského fondu</w:t>
            </w:r>
          </w:p>
        </w:tc>
      </w:tr>
      <w:tr w:rsidR="008B4939" w:rsidTr="003F6D56">
        <w:trPr>
          <w:trHeight w:val="260"/>
        </w:trPr>
        <w:tc>
          <w:tcPr>
            <w:tcW w:w="3964" w:type="dxa"/>
            <w:gridSpan w:val="7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vMerge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4. Výkaz převzal (a)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8B4939" w:rsidRPr="00BB1AFC" w:rsidRDefault="008B4939" w:rsidP="003F6D56">
            <w:pPr>
              <w:jc w:val="center"/>
              <w:rPr>
                <w:sz w:val="4"/>
                <w:szCs w:val="4"/>
              </w:rPr>
            </w:pPr>
            <w:r w:rsidRPr="00BB1AFC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4939" w:rsidRPr="00BB1AFC" w:rsidRDefault="008B4939" w:rsidP="003F6D56">
            <w:pPr>
              <w:rPr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5. IČ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6. DIČ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7. Příjmení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– fyzické osoby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8. Jméno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– fyzické osoby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98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9. Obchodní firma </w:t>
            </w:r>
            <w:proofErr w:type="gramStart"/>
            <w:r w:rsidRPr="00BA3FCA">
              <w:rPr>
                <w:rFonts w:ascii="Arial" w:hAnsi="Arial" w:cs="Arial"/>
                <w:sz w:val="16"/>
                <w:szCs w:val="16"/>
              </w:rPr>
              <w:t>nebo  název</w:t>
            </w:r>
            <w:proofErr w:type="gramEnd"/>
            <w:r w:rsidRPr="00BA3F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právnické osoby  </w:t>
            </w: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10. Příjmení zástupce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 právnické osoby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11. Jméno zástupce </w:t>
            </w:r>
            <w:proofErr w:type="spellStart"/>
            <w:r w:rsidRPr="00BA3FCA"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r w:rsidRPr="00BA3FCA">
              <w:rPr>
                <w:rFonts w:ascii="Arial" w:hAnsi="Arial" w:cs="Arial"/>
                <w:sz w:val="16"/>
                <w:szCs w:val="16"/>
              </w:rPr>
              <w:t xml:space="preserve"> - právnické osoby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12. Obec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13. Část obce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14. PSČ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420" w:type="dxa"/>
            <w:gridSpan w:val="10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8B4939" w:rsidTr="003F6D56">
        <w:trPr>
          <w:trHeight w:val="260"/>
        </w:trPr>
        <w:tc>
          <w:tcPr>
            <w:tcW w:w="6115" w:type="dxa"/>
            <w:gridSpan w:val="1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15. Ulice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16. Číslo popisné</w:t>
            </w:r>
            <w:r w:rsidR="006144FD">
              <w:rPr>
                <w:rFonts w:ascii="Arial" w:hAnsi="Arial" w:cs="Arial"/>
                <w:sz w:val="16"/>
                <w:szCs w:val="16"/>
              </w:rPr>
              <w:t xml:space="preserve"> / orientační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noWrap/>
            <w:vAlign w:val="bottom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6115" w:type="dxa"/>
            <w:gridSpan w:val="1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017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8B4939" w:rsidTr="003F6D56">
        <w:trPr>
          <w:trHeight w:val="260"/>
        </w:trPr>
        <w:tc>
          <w:tcPr>
            <w:tcW w:w="2156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18.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19. Mobilní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21. E-mail</w:t>
            </w:r>
          </w:p>
        </w:tc>
      </w:tr>
      <w:tr w:rsidR="008B4939" w:rsidTr="003F6D56">
        <w:trPr>
          <w:trHeight w:val="260"/>
        </w:trPr>
        <w:tc>
          <w:tcPr>
            <w:tcW w:w="2156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4939" w:rsidRDefault="008B4939" w:rsidP="008B4939">
      <w:pPr>
        <w:pStyle w:val="Zkladntext"/>
        <w:rPr>
          <w:rFonts w:ascii="Arial" w:hAnsi="Arial" w:cs="Arial"/>
        </w:rPr>
      </w:pPr>
    </w:p>
    <w:p w:rsidR="008B4939" w:rsidRDefault="008B4939" w:rsidP="008B4939">
      <w:pPr>
        <w:pStyle w:val="Zkladntext"/>
        <w:rPr>
          <w:rFonts w:ascii="Arial" w:hAnsi="Arial" w:cs="Arial"/>
          <w:sz w:val="22"/>
          <w:szCs w:val="22"/>
        </w:rPr>
      </w:pPr>
      <w:r w:rsidRPr="002D77A3">
        <w:rPr>
          <w:rFonts w:ascii="Arial" w:hAnsi="Arial" w:cs="Arial"/>
          <w:sz w:val="22"/>
          <w:szCs w:val="22"/>
        </w:rPr>
        <w:t xml:space="preserve">Odvod do Vinařského fondu z vína poprvé uvedeného do oběhu za vykazované období </w:t>
      </w:r>
    </w:p>
    <w:p w:rsidR="006144FD" w:rsidRPr="003F12C7" w:rsidRDefault="006144FD" w:rsidP="006144FD">
      <w:pPr>
        <w:jc w:val="both"/>
        <w:rPr>
          <w:rFonts w:ascii="Arial" w:hAnsi="Arial" w:cs="Arial"/>
          <w:sz w:val="16"/>
          <w:szCs w:val="16"/>
        </w:rPr>
      </w:pPr>
      <w:r w:rsidRPr="00B80BB7">
        <w:rPr>
          <w:rFonts w:ascii="Arial" w:hAnsi="Arial" w:cs="Arial"/>
          <w:sz w:val="16"/>
          <w:szCs w:val="16"/>
        </w:rPr>
        <w:t>(Základem pro stanovení výše odvodu z vína za příslušné období je objem vyrobeného vína celkem vykázaný v Prohlášení o produkci ke dni 31. prosince předchozího kalendářního roku. Odvodová povinnost se rovná základu sníženému o 10% technologických ztrát. Odvod se provede na účet Fondu čtvrtletně ve výši jedné čtvrtiny. V případě, že základ uvedený v Prohlášení o produkci je menší než 20 000 litrů vína, provede se odvod jednorázově jako 4. čtvrtletí příslušného roku.</w:t>
      </w:r>
      <w:r>
        <w:rPr>
          <w:rFonts w:ascii="Arial" w:hAnsi="Arial" w:cs="Arial"/>
          <w:sz w:val="16"/>
          <w:szCs w:val="16"/>
        </w:rPr>
        <w:t xml:space="preserve"> </w:t>
      </w:r>
      <w:r w:rsidRPr="00B80BB7">
        <w:rPr>
          <w:rFonts w:ascii="Arial" w:hAnsi="Arial" w:cs="Arial"/>
          <w:sz w:val="16"/>
          <w:szCs w:val="16"/>
        </w:rPr>
        <w:t>Dnem splatnosti je dvacátý pátý den měsíce následujícího po skončení kalendářního čtvrtletí, ve kterém se provádí odvod.)</w:t>
      </w:r>
    </w:p>
    <w:tbl>
      <w:tblPr>
        <w:tblW w:w="965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0"/>
        <w:gridCol w:w="3402"/>
        <w:gridCol w:w="2126"/>
      </w:tblGrid>
      <w:tr w:rsidR="008B4939" w:rsidTr="003F6D56">
        <w:trPr>
          <w:cantSplit/>
          <w:trHeight w:val="1908"/>
        </w:trPr>
        <w:tc>
          <w:tcPr>
            <w:tcW w:w="4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 Víno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vykazovatelem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uvedené poprvé do oběhu za vykazované období v l (0,50 Kč/1l)</w:t>
            </w: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Vykazovatelem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vypočítaný odvod do Vinařského fondu za víno uvedené poprvé do oběhu za vykazované období v 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24. Kontrolní výpočet v Kč</w:t>
            </w:r>
          </w:p>
        </w:tc>
      </w:tr>
    </w:tbl>
    <w:p w:rsidR="008B4939" w:rsidRPr="00A965DF" w:rsidRDefault="008B4939" w:rsidP="008B4939">
      <w:pPr>
        <w:rPr>
          <w:rFonts w:ascii="Arial" w:hAnsi="Arial" w:cs="Arial"/>
          <w:sz w:val="16"/>
          <w:szCs w:val="16"/>
        </w:rPr>
      </w:pPr>
      <w:r w:rsidRPr="002D77A3">
        <w:rPr>
          <w:rFonts w:ascii="Arial" w:hAnsi="Arial" w:cs="Arial"/>
          <w:sz w:val="22"/>
          <w:szCs w:val="22"/>
        </w:rPr>
        <w:t>Odvod do Vinařského fondu z plochy vinic</w:t>
      </w:r>
      <w:r w:rsidRPr="008E7F70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*)</w:t>
      </w:r>
      <w:r>
        <w:rPr>
          <w:rFonts w:ascii="Arial" w:hAnsi="Arial" w:cs="Arial"/>
          <w:sz w:val="22"/>
          <w:szCs w:val="22"/>
        </w:rPr>
        <w:t xml:space="preserve"> </w:t>
      </w:r>
      <w:r w:rsidRPr="008E7F70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 xml:space="preserve">  </w:t>
      </w:r>
      <w:r w:rsidR="006144FD" w:rsidRPr="00B80BB7">
        <w:rPr>
          <w:rFonts w:ascii="Arial" w:hAnsi="Arial" w:cs="Arial"/>
          <w:sz w:val="16"/>
          <w:szCs w:val="16"/>
        </w:rPr>
        <w:t>(</w:t>
      </w:r>
      <w:proofErr w:type="gramStart"/>
      <w:r w:rsidR="006144FD" w:rsidRPr="00B80BB7">
        <w:rPr>
          <w:rFonts w:ascii="Arial" w:hAnsi="Arial" w:cs="Arial"/>
          <w:sz w:val="16"/>
          <w:szCs w:val="16"/>
        </w:rPr>
        <w:t>350.-Kč</w:t>
      </w:r>
      <w:proofErr w:type="gramEnd"/>
      <w:r w:rsidR="006144FD" w:rsidRPr="00B80BB7">
        <w:rPr>
          <w:rFonts w:ascii="Arial" w:hAnsi="Arial" w:cs="Arial"/>
          <w:sz w:val="16"/>
          <w:szCs w:val="16"/>
        </w:rPr>
        <w:t xml:space="preserve"> za každý započatý hektar - splatnost 1x ročně k 31.12. Základem k odvodu je stav vinic registrovaných v Registru </w:t>
      </w:r>
      <w:proofErr w:type="gramStart"/>
      <w:r w:rsidR="006144FD" w:rsidRPr="00B80BB7">
        <w:rPr>
          <w:rFonts w:ascii="Arial" w:hAnsi="Arial" w:cs="Arial"/>
          <w:sz w:val="16"/>
          <w:szCs w:val="16"/>
        </w:rPr>
        <w:t>vinic  k 31.12</w:t>
      </w:r>
      <w:proofErr w:type="gramEnd"/>
      <w:r w:rsidR="006144FD" w:rsidRPr="00B80BB7">
        <w:rPr>
          <w:rFonts w:ascii="Arial" w:hAnsi="Arial" w:cs="Arial"/>
          <w:sz w:val="16"/>
          <w:szCs w:val="16"/>
        </w:rPr>
        <w:t>.)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8B4939" w:rsidTr="003F6D56">
        <w:trPr>
          <w:cantSplit/>
          <w:trHeight w:val="684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26.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28.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30.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32.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34. Plocha vinice, ze které je Vinařskému fondu vykazován odvod v ha (na čtyři desetinná místa)</w:t>
            </w:r>
          </w:p>
        </w:tc>
      </w:tr>
      <w:tr w:rsidR="008B4939" w:rsidTr="003F6D56">
        <w:trPr>
          <w:cantSplit/>
          <w:trHeight w:val="680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36. Plocha vinice, ze které je Vinařskému fondu vykazován odvod v ha (na čtyři desetinná místa)</w:t>
            </w:r>
          </w:p>
        </w:tc>
      </w:tr>
      <w:tr w:rsidR="008B4939" w:rsidTr="003F6D56">
        <w:trPr>
          <w:cantSplit/>
          <w:trHeight w:val="693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38. Plocha vinice, ze které je Vinařskému fondu vykazován odvod v ha (na čtyři desetinná místa)</w:t>
            </w:r>
          </w:p>
        </w:tc>
      </w:tr>
    </w:tbl>
    <w:p w:rsidR="008B4939" w:rsidRDefault="008B4939" w:rsidP="008B4939">
      <w:pPr>
        <w:pStyle w:val="Zkladntextodsazen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</w:p>
    <w:p w:rsidR="008B4939" w:rsidRDefault="008B4939" w:rsidP="008B4939">
      <w:pPr>
        <w:pStyle w:val="Zkladntextodsazen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402"/>
        <w:gridCol w:w="2552"/>
      </w:tblGrid>
      <w:tr w:rsidR="008B4939" w:rsidTr="003F6D56">
        <w:trPr>
          <w:cantSplit/>
          <w:trHeight w:val="1401"/>
        </w:trPr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39. Celková plocha vinic, ze kterých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vykazovatel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odvádí Vinařskému fondu odvod ve vykazovaném období v ha </w:t>
            </w:r>
            <w:r>
              <w:rPr>
                <w:rFonts w:ascii="Arial" w:hAnsi="Arial" w:cs="Arial"/>
                <w:sz w:val="16"/>
                <w:szCs w:val="16"/>
              </w:rPr>
              <w:t>(plocha se zaokrouhluje podle § 35 odst. 1 písm. b) na celé ha směrem nahoru, např. 2,1 ha = 3 ha)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Vykazovatelem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vypočítaný odvod do Vinařského fondu za veškeré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vinice  za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vykazované období v Kč</w:t>
            </w: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 Kontrolní výpočet v Kč</w:t>
            </w:r>
          </w:p>
        </w:tc>
      </w:tr>
    </w:tbl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uvedené v tomto výkazu jsou pravdivé a úplné.</w:t>
      </w: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5"/>
        <w:gridCol w:w="2552"/>
        <w:gridCol w:w="2911"/>
      </w:tblGrid>
      <w:tr w:rsidR="008B4939" w:rsidTr="003F6D56">
        <w:trPr>
          <w:cantSplit/>
          <w:trHeight w:val="1613"/>
        </w:trPr>
        <w:tc>
          <w:tcPr>
            <w:tcW w:w="4105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42. V                                  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Dne: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Podpis(y)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nebo jeho statutárních zástupců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44. Razítko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vykazovatele</w:t>
            </w:r>
            <w:proofErr w:type="spellEnd"/>
          </w:p>
        </w:tc>
      </w:tr>
    </w:tbl>
    <w:p w:rsidR="008B4939" w:rsidRDefault="008B4939" w:rsidP="008B4939">
      <w:pPr>
        <w:pStyle w:val="Nadpis3"/>
      </w:pPr>
      <w:r>
        <w:t>Kontrola odvodu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773"/>
        <w:gridCol w:w="1985"/>
        <w:gridCol w:w="1842"/>
        <w:gridCol w:w="2127"/>
      </w:tblGrid>
      <w:tr w:rsidR="008B4939" w:rsidTr="003F6D56">
        <w:trPr>
          <w:cantSplit/>
          <w:trHeight w:val="53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Kontroloval (a)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 Kontrolováno dne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47. Odvod vykázán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správně         chybně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 Správně vyměřený odvod v Kč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 Podpis kontrolující (ho)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B4939" w:rsidTr="003F6D56">
        <w:trPr>
          <w:cantSplit/>
          <w:trHeight w:val="339"/>
        </w:trPr>
        <w:tc>
          <w:tcPr>
            <w:tcW w:w="9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 Poznámky: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4939" w:rsidRDefault="008B4939" w:rsidP="008B4939">
      <w:pPr>
        <w:ind w:left="75"/>
        <w:rPr>
          <w:rFonts w:ascii="Arial" w:hAnsi="Arial" w:cs="Arial"/>
          <w:sz w:val="16"/>
          <w:szCs w:val="16"/>
        </w:rPr>
      </w:pPr>
    </w:p>
    <w:p w:rsidR="008B4939" w:rsidRDefault="008B4939" w:rsidP="008B4939">
      <w:pPr>
        <w:ind w:left="75"/>
        <w:rPr>
          <w:rFonts w:ascii="Arial" w:hAnsi="Arial" w:cs="Arial"/>
          <w:sz w:val="16"/>
          <w:szCs w:val="16"/>
        </w:rPr>
      </w:pPr>
    </w:p>
    <w:p w:rsidR="008B4939" w:rsidRPr="008E7F70" w:rsidRDefault="008B4939" w:rsidP="008B4939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>1) Pořadové číslo výkazu stanovené osobou, která výkaz podává (</w:t>
      </w:r>
      <w:proofErr w:type="spellStart"/>
      <w:r w:rsidRPr="008E7F70">
        <w:rPr>
          <w:rFonts w:ascii="Arial" w:hAnsi="Arial" w:cs="Arial"/>
          <w:sz w:val="16"/>
          <w:szCs w:val="16"/>
        </w:rPr>
        <w:t>vykazovatelem</w:t>
      </w:r>
      <w:proofErr w:type="spellEnd"/>
      <w:r w:rsidRPr="008E7F70">
        <w:rPr>
          <w:rFonts w:ascii="Arial" w:hAnsi="Arial" w:cs="Arial"/>
          <w:sz w:val="16"/>
          <w:szCs w:val="16"/>
        </w:rPr>
        <w:t>).</w:t>
      </w:r>
    </w:p>
    <w:p w:rsidR="008B4939" w:rsidRPr="008E7F70" w:rsidRDefault="008B4939" w:rsidP="008B4939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 xml:space="preserve">2) Pokud nebudou stačit k výkazu odvodu z plochy vinic výše uvedené řádky, </w:t>
      </w:r>
      <w:proofErr w:type="spellStart"/>
      <w:r w:rsidRPr="008E7F70">
        <w:rPr>
          <w:rFonts w:ascii="Arial" w:hAnsi="Arial" w:cs="Arial"/>
          <w:sz w:val="16"/>
          <w:szCs w:val="16"/>
        </w:rPr>
        <w:t>vykazovatel</w:t>
      </w:r>
      <w:proofErr w:type="spellEnd"/>
      <w:r w:rsidRPr="008E7F70">
        <w:rPr>
          <w:rFonts w:ascii="Arial" w:hAnsi="Arial" w:cs="Arial"/>
          <w:sz w:val="16"/>
          <w:szCs w:val="16"/>
        </w:rPr>
        <w:t xml:space="preserve"> uvede další vinice v příloze       k </w:t>
      </w:r>
      <w:proofErr w:type="gramStart"/>
      <w:r w:rsidRPr="008E7F70">
        <w:rPr>
          <w:rFonts w:ascii="Arial" w:hAnsi="Arial" w:cs="Arial"/>
          <w:sz w:val="16"/>
          <w:szCs w:val="16"/>
        </w:rPr>
        <w:t>tomuto  výkazu</w:t>
      </w:r>
      <w:proofErr w:type="gramEnd"/>
      <w:r w:rsidRPr="008E7F70">
        <w:rPr>
          <w:rFonts w:ascii="Arial" w:hAnsi="Arial" w:cs="Arial"/>
          <w:sz w:val="16"/>
          <w:szCs w:val="16"/>
        </w:rPr>
        <w:t xml:space="preserve"> ve stejném členění.</w:t>
      </w:r>
    </w:p>
    <w:p w:rsidR="008B4939" w:rsidRPr="008E7F70" w:rsidRDefault="008B4939" w:rsidP="008B4939">
      <w:pPr>
        <w:rPr>
          <w:rFonts w:ascii="Arial" w:hAnsi="Arial" w:cs="Arial"/>
          <w:sz w:val="16"/>
          <w:szCs w:val="16"/>
        </w:rPr>
      </w:pPr>
    </w:p>
    <w:p w:rsidR="00C738C4" w:rsidRDefault="006144FD" w:rsidP="006144F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E7F70">
        <w:rPr>
          <w:rFonts w:ascii="Arial" w:hAnsi="Arial" w:cs="Arial"/>
          <w:sz w:val="16"/>
          <w:szCs w:val="16"/>
        </w:rPr>
        <w:t>Kontakty : Vinařský</w:t>
      </w:r>
      <w:proofErr w:type="gramEnd"/>
      <w:r w:rsidRPr="008E7F70">
        <w:rPr>
          <w:rFonts w:ascii="Arial" w:hAnsi="Arial" w:cs="Arial"/>
          <w:sz w:val="16"/>
          <w:szCs w:val="16"/>
        </w:rPr>
        <w:t xml:space="preserve"> fond, Žerotínovo náměstí 3, 601 82  Brno, </w:t>
      </w:r>
    </w:p>
    <w:p w:rsidR="006144FD" w:rsidRPr="008E7F70" w:rsidRDefault="00C738C4" w:rsidP="006144FD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č.účtu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:</w:t>
      </w:r>
      <w:r w:rsidR="006144FD" w:rsidRPr="008E7F70">
        <w:rPr>
          <w:rFonts w:ascii="Arial" w:hAnsi="Arial" w:cs="Arial"/>
          <w:sz w:val="16"/>
          <w:szCs w:val="16"/>
        </w:rPr>
        <w:t>27-5828060217/0100,tel:541 652 47</w:t>
      </w:r>
      <w:r>
        <w:rPr>
          <w:rFonts w:ascii="Arial" w:hAnsi="Arial" w:cs="Arial"/>
          <w:sz w:val="16"/>
          <w:szCs w:val="16"/>
        </w:rPr>
        <w:t>1</w:t>
      </w:r>
      <w:r w:rsidR="006144FD" w:rsidRPr="008E7F70">
        <w:rPr>
          <w:rFonts w:ascii="Arial" w:hAnsi="Arial" w:cs="Arial"/>
          <w:sz w:val="16"/>
          <w:szCs w:val="16"/>
        </w:rPr>
        <w:t>-</w:t>
      </w:r>
      <w:r w:rsidR="006144FD">
        <w:rPr>
          <w:rFonts w:ascii="Arial" w:hAnsi="Arial" w:cs="Arial"/>
          <w:sz w:val="16"/>
          <w:szCs w:val="16"/>
        </w:rPr>
        <w:t>4</w:t>
      </w:r>
      <w:r w:rsidR="006144FD" w:rsidRPr="008E7F70">
        <w:rPr>
          <w:rFonts w:ascii="Arial" w:hAnsi="Arial" w:cs="Arial"/>
          <w:sz w:val="16"/>
          <w:szCs w:val="16"/>
        </w:rPr>
        <w:t xml:space="preserve">, e-mail: </w:t>
      </w:r>
      <w:hyperlink r:id="rId7" w:history="1">
        <w:r w:rsidR="006144FD" w:rsidRPr="008E7F70">
          <w:rPr>
            <w:rStyle w:val="Hypertextovodkaz"/>
            <w:rFonts w:ascii="Arial" w:hAnsi="Arial" w:cs="Arial"/>
            <w:sz w:val="16"/>
            <w:szCs w:val="16"/>
          </w:rPr>
          <w:t>info@vinarskyfond.cz</w:t>
        </w:r>
      </w:hyperlink>
      <w:r w:rsidR="006144FD" w:rsidRPr="008E7F70">
        <w:rPr>
          <w:rFonts w:ascii="Arial" w:hAnsi="Arial" w:cs="Arial"/>
          <w:sz w:val="16"/>
          <w:szCs w:val="16"/>
        </w:rPr>
        <w:t xml:space="preserve">,  </w:t>
      </w:r>
      <w:hyperlink r:id="rId8" w:history="1">
        <w:r w:rsidR="006144FD" w:rsidRPr="008E7F70">
          <w:rPr>
            <w:rStyle w:val="Hypertextovodkaz"/>
            <w:rFonts w:ascii="Arial" w:hAnsi="Arial" w:cs="Arial"/>
            <w:sz w:val="16"/>
            <w:szCs w:val="16"/>
          </w:rPr>
          <w:t>www.vinarskyfond.cz</w:t>
        </w:r>
      </w:hyperlink>
      <w:bookmarkStart w:id="0" w:name="_GoBack"/>
      <w:bookmarkEnd w:id="0"/>
    </w:p>
    <w:p w:rsidR="008B4939" w:rsidRPr="008B4939" w:rsidRDefault="008B4939" w:rsidP="006144FD">
      <w:pPr>
        <w:jc w:val="both"/>
        <w:rPr>
          <w:rFonts w:ascii="Arial" w:hAnsi="Arial" w:cs="Arial"/>
          <w:sz w:val="16"/>
          <w:szCs w:val="16"/>
        </w:rPr>
      </w:pPr>
    </w:p>
    <w:sectPr w:rsidR="008B4939" w:rsidRPr="008B4939" w:rsidSect="00FF4B9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AAA94" w15:done="0"/>
  <w15:commentEx w15:paraId="2FCFE411" w15:done="0"/>
  <w15:commentEx w15:paraId="74770725" w15:done="0"/>
  <w15:commentEx w15:paraId="556D29C1" w15:done="0"/>
  <w15:commentEx w15:paraId="6423C3C3" w15:done="0"/>
  <w15:commentEx w15:paraId="57E7B930" w15:done="0"/>
  <w15:commentEx w15:paraId="290CBD19" w15:paraIdParent="57E7B930" w15:done="0"/>
  <w15:commentEx w15:paraId="6FB84BBD" w15:done="0"/>
  <w15:commentEx w15:paraId="169F3996" w15:paraIdParent="6FB84BBD" w15:done="0"/>
  <w15:commentEx w15:paraId="2666D776" w15:done="0"/>
  <w15:commentEx w15:paraId="3194A1F7" w15:done="0"/>
  <w15:commentEx w15:paraId="4EE84939" w15:done="0"/>
  <w15:commentEx w15:paraId="7C9BA906" w15:done="0"/>
  <w15:commentEx w15:paraId="30647B03" w15:done="0"/>
  <w15:commentEx w15:paraId="714A9337" w15:paraIdParent="30647B03" w15:done="0"/>
  <w15:commentEx w15:paraId="19CFE7A0" w15:done="0"/>
  <w15:commentEx w15:paraId="1BA0073C" w15:paraIdParent="19CFE7A0" w15:done="0"/>
  <w15:commentEx w15:paraId="57F5AE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FD" w:rsidRDefault="006144FD">
      <w:r>
        <w:separator/>
      </w:r>
    </w:p>
  </w:endnote>
  <w:endnote w:type="continuationSeparator" w:id="0">
    <w:p w:rsidR="006144FD" w:rsidRDefault="006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FD" w:rsidRDefault="002074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4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4FD">
      <w:rPr>
        <w:rStyle w:val="slostrnky"/>
        <w:noProof/>
      </w:rPr>
      <w:t>1</w:t>
    </w:r>
    <w:r>
      <w:rPr>
        <w:rStyle w:val="slostrnky"/>
      </w:rPr>
      <w:fldChar w:fldCharType="end"/>
    </w:r>
  </w:p>
  <w:p w:rsidR="006144FD" w:rsidRDefault="006144F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FD" w:rsidRDefault="002074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4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1B5">
      <w:rPr>
        <w:rStyle w:val="slostrnky"/>
        <w:noProof/>
      </w:rPr>
      <w:t>2</w:t>
    </w:r>
    <w:r>
      <w:rPr>
        <w:rStyle w:val="slostrnky"/>
      </w:rPr>
      <w:fldChar w:fldCharType="end"/>
    </w:r>
  </w:p>
  <w:p w:rsidR="006144FD" w:rsidRDefault="006144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FD" w:rsidRDefault="006144FD">
      <w:r>
        <w:separator/>
      </w:r>
    </w:p>
  </w:footnote>
  <w:footnote w:type="continuationSeparator" w:id="0">
    <w:p w:rsidR="006144FD" w:rsidRDefault="006144FD">
      <w:r>
        <w:continuationSeparator/>
      </w:r>
    </w:p>
  </w:footnote>
  <w:footnote w:id="1">
    <w:p w:rsidR="006144FD" w:rsidRPr="002D77A3" w:rsidRDefault="006144FD" w:rsidP="008B4939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</w:t>
      </w:r>
      <w:proofErr w:type="spellStart"/>
      <w:r w:rsidRPr="002D77A3">
        <w:rPr>
          <w:rFonts w:ascii="Arial" w:hAnsi="Arial" w:cs="Arial"/>
          <w:sz w:val="16"/>
          <w:szCs w:val="16"/>
        </w:rPr>
        <w:t>vykazovatel</w:t>
      </w:r>
      <w:proofErr w:type="spellEnd"/>
      <w:r w:rsidRPr="002D77A3">
        <w:rPr>
          <w:rFonts w:ascii="Arial" w:hAnsi="Arial" w:cs="Arial"/>
          <w:sz w:val="16"/>
          <w:szCs w:val="16"/>
        </w:rPr>
        <w:t>.</w:t>
      </w:r>
    </w:p>
    <w:p w:rsidR="006144FD" w:rsidRDefault="006144FD" w:rsidP="008B4939">
      <w:pPr>
        <w:pStyle w:val="Textpoznpodarou"/>
      </w:pPr>
    </w:p>
  </w:footnote>
  <w:footnote w:id="2">
    <w:p w:rsidR="006144FD" w:rsidRPr="002D77A3" w:rsidRDefault="006144FD" w:rsidP="008B4939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</w:t>
      </w:r>
      <w:proofErr w:type="spellStart"/>
      <w:r w:rsidRPr="002D77A3">
        <w:rPr>
          <w:rFonts w:ascii="Arial" w:hAnsi="Arial" w:cs="Arial"/>
          <w:sz w:val="16"/>
          <w:szCs w:val="16"/>
        </w:rPr>
        <w:t>vykazovatel</w:t>
      </w:r>
      <w:proofErr w:type="spellEnd"/>
      <w:r w:rsidRPr="002D77A3">
        <w:rPr>
          <w:rFonts w:ascii="Arial" w:hAnsi="Arial" w:cs="Arial"/>
          <w:sz w:val="16"/>
          <w:szCs w:val="16"/>
        </w:rPr>
        <w:t>.</w:t>
      </w:r>
    </w:p>
    <w:p w:rsidR="006144FD" w:rsidRDefault="006144FD" w:rsidP="008B4939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41A"/>
    <w:multiLevelType w:val="hybridMultilevel"/>
    <w:tmpl w:val="5A18D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625E"/>
    <w:multiLevelType w:val="singleLevel"/>
    <w:tmpl w:val="14BCE4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EF2FA2"/>
    <w:multiLevelType w:val="singleLevel"/>
    <w:tmpl w:val="24BA644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163D685C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A608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171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4065E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2D7E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3772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BE0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5B7858"/>
    <w:multiLevelType w:val="hybridMultilevel"/>
    <w:tmpl w:val="62827CE6"/>
    <w:lvl w:ilvl="0" w:tplc="F210F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C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D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1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48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3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CD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E173A"/>
    <w:multiLevelType w:val="hybridMultilevel"/>
    <w:tmpl w:val="5FB62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B2A0E"/>
    <w:multiLevelType w:val="hybridMultilevel"/>
    <w:tmpl w:val="07162CE4"/>
    <w:lvl w:ilvl="0" w:tplc="956E2F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61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E045B2"/>
    <w:multiLevelType w:val="hybridMultilevel"/>
    <w:tmpl w:val="3DBCA2B6"/>
    <w:lvl w:ilvl="0" w:tplc="040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540055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9346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0F2C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F06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2B7FA8"/>
    <w:multiLevelType w:val="hybridMultilevel"/>
    <w:tmpl w:val="85AA711E"/>
    <w:lvl w:ilvl="0" w:tplc="E626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5EE"/>
    <w:multiLevelType w:val="hybridMultilevel"/>
    <w:tmpl w:val="3928149A"/>
    <w:lvl w:ilvl="0" w:tplc="956E2F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D4A54A3"/>
    <w:multiLevelType w:val="hybridMultilevel"/>
    <w:tmpl w:val="793A143C"/>
    <w:lvl w:ilvl="0" w:tplc="FA24E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2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4"/>
  </w:num>
  <w:num w:numId="23">
    <w:abstractNumId w:val="19"/>
  </w:num>
  <w:num w:numId="2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5B18"/>
    <w:rsid w:val="000005B1"/>
    <w:rsid w:val="00043B8A"/>
    <w:rsid w:val="00043EC9"/>
    <w:rsid w:val="000465AF"/>
    <w:rsid w:val="00064D08"/>
    <w:rsid w:val="00065BE1"/>
    <w:rsid w:val="000932A8"/>
    <w:rsid w:val="000D39D0"/>
    <w:rsid w:val="000D5A59"/>
    <w:rsid w:val="0017055F"/>
    <w:rsid w:val="0019417D"/>
    <w:rsid w:val="001B6156"/>
    <w:rsid w:val="00202928"/>
    <w:rsid w:val="002074FC"/>
    <w:rsid w:val="00210564"/>
    <w:rsid w:val="002327BD"/>
    <w:rsid w:val="00285C52"/>
    <w:rsid w:val="00286874"/>
    <w:rsid w:val="002A0CA5"/>
    <w:rsid w:val="002C2FA0"/>
    <w:rsid w:val="002F5B18"/>
    <w:rsid w:val="003122C7"/>
    <w:rsid w:val="00333993"/>
    <w:rsid w:val="00342DC4"/>
    <w:rsid w:val="00352C94"/>
    <w:rsid w:val="00371D3F"/>
    <w:rsid w:val="003F6D56"/>
    <w:rsid w:val="003F783B"/>
    <w:rsid w:val="00443D6E"/>
    <w:rsid w:val="004644B5"/>
    <w:rsid w:val="004C7209"/>
    <w:rsid w:val="004D2188"/>
    <w:rsid w:val="00520895"/>
    <w:rsid w:val="00532413"/>
    <w:rsid w:val="005348F7"/>
    <w:rsid w:val="00534A99"/>
    <w:rsid w:val="0055690D"/>
    <w:rsid w:val="005810F2"/>
    <w:rsid w:val="005A07B3"/>
    <w:rsid w:val="005B747E"/>
    <w:rsid w:val="005C0BDE"/>
    <w:rsid w:val="005D1DDE"/>
    <w:rsid w:val="005D7D09"/>
    <w:rsid w:val="005E36E9"/>
    <w:rsid w:val="005F0DB5"/>
    <w:rsid w:val="005F6E65"/>
    <w:rsid w:val="006144FD"/>
    <w:rsid w:val="00620263"/>
    <w:rsid w:val="006E6D2F"/>
    <w:rsid w:val="0072551E"/>
    <w:rsid w:val="007841D8"/>
    <w:rsid w:val="007A5441"/>
    <w:rsid w:val="007A6A03"/>
    <w:rsid w:val="007B3884"/>
    <w:rsid w:val="007C6A6B"/>
    <w:rsid w:val="007D0D2D"/>
    <w:rsid w:val="007D6ECA"/>
    <w:rsid w:val="007F0264"/>
    <w:rsid w:val="00801E53"/>
    <w:rsid w:val="0082630D"/>
    <w:rsid w:val="00895734"/>
    <w:rsid w:val="008B4939"/>
    <w:rsid w:val="008C2299"/>
    <w:rsid w:val="008C270C"/>
    <w:rsid w:val="00901185"/>
    <w:rsid w:val="00913FFB"/>
    <w:rsid w:val="009153AB"/>
    <w:rsid w:val="009354A8"/>
    <w:rsid w:val="00951D43"/>
    <w:rsid w:val="00992D4D"/>
    <w:rsid w:val="0099489A"/>
    <w:rsid w:val="009A6B02"/>
    <w:rsid w:val="009C4AC7"/>
    <w:rsid w:val="00A54425"/>
    <w:rsid w:val="00A63017"/>
    <w:rsid w:val="00A7541B"/>
    <w:rsid w:val="00A8501E"/>
    <w:rsid w:val="00A90187"/>
    <w:rsid w:val="00A93A72"/>
    <w:rsid w:val="00A970CE"/>
    <w:rsid w:val="00AB1483"/>
    <w:rsid w:val="00AF168B"/>
    <w:rsid w:val="00B04DB2"/>
    <w:rsid w:val="00B340A7"/>
    <w:rsid w:val="00B43B0E"/>
    <w:rsid w:val="00B61137"/>
    <w:rsid w:val="00B62A7B"/>
    <w:rsid w:val="00BC6299"/>
    <w:rsid w:val="00BD543A"/>
    <w:rsid w:val="00BD61B5"/>
    <w:rsid w:val="00BE79D7"/>
    <w:rsid w:val="00BF1E3C"/>
    <w:rsid w:val="00C133E6"/>
    <w:rsid w:val="00C54B8E"/>
    <w:rsid w:val="00C737CE"/>
    <w:rsid w:val="00C738C4"/>
    <w:rsid w:val="00C74074"/>
    <w:rsid w:val="00C97D75"/>
    <w:rsid w:val="00CA575D"/>
    <w:rsid w:val="00CC406E"/>
    <w:rsid w:val="00CD27A0"/>
    <w:rsid w:val="00CD6B52"/>
    <w:rsid w:val="00CF58C1"/>
    <w:rsid w:val="00D12506"/>
    <w:rsid w:val="00D34B83"/>
    <w:rsid w:val="00D64D42"/>
    <w:rsid w:val="00D70FE7"/>
    <w:rsid w:val="00D9511F"/>
    <w:rsid w:val="00DA2F0B"/>
    <w:rsid w:val="00E2165A"/>
    <w:rsid w:val="00E21D05"/>
    <w:rsid w:val="00E3232B"/>
    <w:rsid w:val="00E3750B"/>
    <w:rsid w:val="00E528E5"/>
    <w:rsid w:val="00E817D4"/>
    <w:rsid w:val="00E82258"/>
    <w:rsid w:val="00EE26A6"/>
    <w:rsid w:val="00F022D5"/>
    <w:rsid w:val="00F125F5"/>
    <w:rsid w:val="00F149C9"/>
    <w:rsid w:val="00F306E4"/>
    <w:rsid w:val="00F62DEC"/>
    <w:rsid w:val="00F73BBA"/>
    <w:rsid w:val="00F750FE"/>
    <w:rsid w:val="00F8030A"/>
    <w:rsid w:val="00F91F71"/>
    <w:rsid w:val="00FD3E08"/>
    <w:rsid w:val="00FE514B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B94"/>
  </w:style>
  <w:style w:type="paragraph" w:styleId="Nadpis1">
    <w:name w:val="heading 1"/>
    <w:basedOn w:val="Normln"/>
    <w:next w:val="Normln"/>
    <w:qFormat/>
    <w:rsid w:val="00FF4B94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FF4B94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F4B94"/>
    <w:pPr>
      <w:keepNext/>
      <w:ind w:left="360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F4B94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FF4B94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4B94"/>
    <w:rPr>
      <w:sz w:val="24"/>
    </w:rPr>
  </w:style>
  <w:style w:type="paragraph" w:styleId="Zkladntext2">
    <w:name w:val="Body Text 2"/>
    <w:basedOn w:val="Normln"/>
    <w:rsid w:val="00FF4B94"/>
    <w:pPr>
      <w:jc w:val="both"/>
    </w:pPr>
    <w:rPr>
      <w:sz w:val="24"/>
    </w:rPr>
  </w:style>
  <w:style w:type="paragraph" w:styleId="Zkladntext3">
    <w:name w:val="Body Text 3"/>
    <w:basedOn w:val="Normln"/>
    <w:rsid w:val="00FF4B94"/>
    <w:pPr>
      <w:jc w:val="center"/>
    </w:pPr>
    <w:rPr>
      <w:b/>
      <w:sz w:val="44"/>
    </w:rPr>
  </w:style>
  <w:style w:type="paragraph" w:styleId="Zpat">
    <w:name w:val="footer"/>
    <w:basedOn w:val="Normln"/>
    <w:rsid w:val="00FF4B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B94"/>
  </w:style>
  <w:style w:type="paragraph" w:styleId="Zkladntextodsazen">
    <w:name w:val="Body Text Indent"/>
    <w:basedOn w:val="Normln"/>
    <w:rsid w:val="00FF4B94"/>
    <w:pPr>
      <w:ind w:left="360"/>
      <w:jc w:val="both"/>
    </w:pPr>
    <w:rPr>
      <w:sz w:val="24"/>
    </w:rPr>
  </w:style>
  <w:style w:type="paragraph" w:styleId="Zkladntextodsazen3">
    <w:name w:val="Body Text Indent 3"/>
    <w:basedOn w:val="Normln"/>
    <w:rsid w:val="00F149C9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0465AF"/>
    <w:rPr>
      <w:vertAlign w:val="superscript"/>
    </w:rPr>
  </w:style>
  <w:style w:type="paragraph" w:styleId="Textpoznpodarou">
    <w:name w:val="footnote text"/>
    <w:basedOn w:val="Normln"/>
    <w:semiHidden/>
    <w:rsid w:val="000465AF"/>
    <w:pPr>
      <w:autoSpaceDE w:val="0"/>
      <w:autoSpaceDN w:val="0"/>
      <w:ind w:left="720" w:hanging="720"/>
      <w:jc w:val="both"/>
    </w:pPr>
  </w:style>
  <w:style w:type="character" w:styleId="Hypertextovodkaz">
    <w:name w:val="Hyperlink"/>
    <w:basedOn w:val="Standardnpsmoodstavce"/>
    <w:rsid w:val="000465AF"/>
    <w:rPr>
      <w:color w:val="0000FF"/>
      <w:u w:val="single"/>
    </w:rPr>
  </w:style>
  <w:style w:type="character" w:styleId="Odkaznakoment">
    <w:name w:val="annotation reference"/>
    <w:basedOn w:val="Standardnpsmoodstavce"/>
    <w:rsid w:val="00CF58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58C1"/>
  </w:style>
  <w:style w:type="character" w:customStyle="1" w:styleId="TextkomenteChar">
    <w:name w:val="Text komentáře Char"/>
    <w:basedOn w:val="Standardnpsmoodstavce"/>
    <w:link w:val="Textkomente"/>
    <w:rsid w:val="00CF58C1"/>
  </w:style>
  <w:style w:type="paragraph" w:styleId="Pedmtkomente">
    <w:name w:val="annotation subject"/>
    <w:basedOn w:val="Textkomente"/>
    <w:next w:val="Textkomente"/>
    <w:link w:val="PedmtkomenteChar"/>
    <w:rsid w:val="00CF5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58C1"/>
    <w:rPr>
      <w:b/>
      <w:bCs/>
    </w:rPr>
  </w:style>
  <w:style w:type="paragraph" w:styleId="Textbubliny">
    <w:name w:val="Balloon Text"/>
    <w:basedOn w:val="Normln"/>
    <w:link w:val="TextbublinyChar"/>
    <w:rsid w:val="00CF5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kyfond.cz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nfo@vinarskyfon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návrh</vt:lpstr>
      <vt:lpstr>        Kontrola odvodu</vt:lpstr>
    </vt:vector>
  </TitlesOfParts>
  <Company>CZ</Company>
  <LinksUpToDate>false</LinksUpToDate>
  <CharactersWithSpaces>4501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http://www.vinarskyfond.cz/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CZ</dc:creator>
  <cp:lastModifiedBy>Pavel Večeřa</cp:lastModifiedBy>
  <cp:revision>3</cp:revision>
  <cp:lastPrinted>2018-06-08T07:22:00Z</cp:lastPrinted>
  <dcterms:created xsi:type="dcterms:W3CDTF">2018-06-08T07:28:00Z</dcterms:created>
  <dcterms:modified xsi:type="dcterms:W3CDTF">2018-06-08T07:32:00Z</dcterms:modified>
</cp:coreProperties>
</file>